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0E" w:rsidRDefault="0036306F">
      <w:pPr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Что на самом деле думают школьники и учителя о профориентации в школе?</w:t>
      </w:r>
    </w:p>
    <w:p w:rsidR="0088210E" w:rsidRDefault="003630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 сентября 2023 года для всех учеников 6-11 классов было проведено первое занятие из курса «Россия – мои горизонты». И вот уже второй год курс реализуется по всей стране, поэтому самое время подвести промежуточные итоги. В этом тексте мы собрали разные мне</w:t>
      </w:r>
      <w:r>
        <w:rPr>
          <w:sz w:val="28"/>
          <w:szCs w:val="28"/>
        </w:rPr>
        <w:t>ния учителей и школьников о курсе. Обсудили, в чем же его польза на самом деле, насколько быстро такие занятия «прижились» в школах, что, в общем, о нем думают учителя и подростки.</w:t>
      </w:r>
    </w:p>
    <w:p w:rsidR="0088210E" w:rsidRDefault="003630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Напомним, что занятия проходят еженедельно (каждый четверг) и направлены на</w:t>
      </w:r>
      <w:r>
        <w:rPr>
          <w:sz w:val="28"/>
          <w:szCs w:val="28"/>
        </w:rPr>
        <w:t xml:space="preserve"> ознакомление школьников с разнообразными профессиональными направлениями и возможностями на рынке труда. Авторы программы курса – опытные специалисты по профориентации подростков, в том числе кандидаты педагогических наук, эксперты от различных отраслей э</w:t>
      </w:r>
      <w:r>
        <w:rPr>
          <w:sz w:val="28"/>
          <w:szCs w:val="28"/>
        </w:rPr>
        <w:t xml:space="preserve">кономики, психологи, методисты. Объединив свой многолетний опыт работы, они разработали методические материалы для проведения занятий, адаптировав их под психологию и интересы разных возрастных групп.  </w:t>
      </w:r>
    </w:p>
    <w:p w:rsidR="0088210E" w:rsidRDefault="003630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Мария Соломатина, учитель русского языка и литературы</w:t>
      </w:r>
      <w:r>
        <w:rPr>
          <w:sz w:val="28"/>
          <w:szCs w:val="28"/>
        </w:rPr>
        <w:t xml:space="preserve">, классный руководитель, МАОУ «Татановская СОШ» Тамбовского муниципального округа Тамбовской области: </w:t>
      </w:r>
    </w:p>
    <w:p w:rsidR="0088210E" w:rsidRDefault="003630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Курс «Россия – мои горизонты»» – важный и нужный проект, который помогает строить будущее нынешним школьникам, выбирать важные знания и кратчайший путь</w:t>
      </w:r>
      <w:r>
        <w:rPr>
          <w:sz w:val="28"/>
          <w:szCs w:val="28"/>
        </w:rPr>
        <w:t xml:space="preserve"> к своей профессии, дает уверенность в своём выборе и собственных силах.</w:t>
      </w:r>
    </w:p>
    <w:p w:rsidR="0088210E" w:rsidRDefault="003630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Классный руководитель 8 класса Фëдоровской школы Юрьев-Польского района Владимирской области Людмила Графова   выделила несколько положительных моментов внедрения курса: </w:t>
      </w:r>
    </w:p>
    <w:p w:rsidR="0088210E" w:rsidRDefault="003630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Занятия по</w:t>
      </w:r>
      <w:r>
        <w:rPr>
          <w:sz w:val="28"/>
          <w:szCs w:val="28"/>
        </w:rPr>
        <w:t xml:space="preserve"> профориентации помогают нашим школьникам раскрыть свои таланты и задуматься о выборе будущей профессии. Я считаю, что введение занятий по профориентации – мера своевременная и правильная. Важно помочь учащимся лучше понять, какие навыки, интересы и качест</w:t>
      </w:r>
      <w:r>
        <w:rPr>
          <w:sz w:val="28"/>
          <w:szCs w:val="28"/>
        </w:rPr>
        <w:t xml:space="preserve">ва требуются для каждой профессии, и как они могут применить свои собственные таланты и способности. А вторым положительным моментом введения этого </w:t>
      </w:r>
      <w:r>
        <w:rPr>
          <w:sz w:val="28"/>
          <w:szCs w:val="28"/>
        </w:rPr>
        <w:lastRenderedPageBreak/>
        <w:t>профориентационного курса является наличие готовых методических материалов на платформе «Билет в будущее».</w:t>
      </w:r>
    </w:p>
    <w:p w:rsidR="0088210E" w:rsidRDefault="003630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роме этого, многие учителя обращаю особое внимание на методические материалы курса. Саая Сливана Шораановна, учитель Усть-Элегестинской школы Республики Тыва: </w:t>
      </w:r>
    </w:p>
    <w:p w:rsidR="0088210E" w:rsidRDefault="003630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Мне как учителю очень нравится, как выстроена работа по курсу. Есть четкое содержания курса. Е</w:t>
      </w:r>
      <w:r>
        <w:rPr>
          <w:sz w:val="28"/>
          <w:szCs w:val="28"/>
        </w:rPr>
        <w:t>сть календарно-тематическое планирование, где на весь учебный год расписаны темы и мероприятия. На сайте «Билет в будущее» есть «Конструктор будущего» – цифровой инструмент по формированию профориентационных мероприятий в классе. Он содержит в себе готовые</w:t>
      </w:r>
      <w:r>
        <w:rPr>
          <w:sz w:val="28"/>
          <w:szCs w:val="28"/>
        </w:rPr>
        <w:t xml:space="preserve"> материалы курса «Россия – мои горизонты». Хочется выразить большую благодарность разработчикам за построение интересных уроков и разнообразную подачу информации. Такие уроки не проходят скучно и однотипно. Дети на уроке заинтересованы в материале, что не </w:t>
      </w:r>
      <w:r>
        <w:rPr>
          <w:sz w:val="28"/>
          <w:szCs w:val="28"/>
        </w:rPr>
        <w:t>может не радовать и меня, как педагога.</w:t>
      </w:r>
    </w:p>
    <w:p w:rsidR="0088210E" w:rsidRDefault="003630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Владимир Кардаш, учитель школы № 31 посёлка Родники Белореченского района Краснодарского края: </w:t>
      </w:r>
    </w:p>
    <w:p w:rsidR="0088210E" w:rsidRDefault="003630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С 1 сентября 2023 года я провожу курс внеурочной деятельности «Россия – мои горизонты». Убедительные видеоролики о Рос</w:t>
      </w:r>
      <w:r>
        <w:rPr>
          <w:sz w:val="28"/>
          <w:szCs w:val="28"/>
        </w:rPr>
        <w:t>сии, отраслях российской экономики в цифрах и фактах дали возможность ребятам увидеть масштабно возможности для самореализации в нашей стране. Занимательные интерактивные игры «Инженеры в разных отраслях», «Реальность и будущее» позволяют понять учащимся в</w:t>
      </w:r>
      <w:r>
        <w:rPr>
          <w:sz w:val="28"/>
          <w:szCs w:val="28"/>
        </w:rPr>
        <w:t>ажность и значимость данных профессий. Курс профориентационной направленности «Россия – мои горизонты» – содержателен и познавателен своими материалами.</w:t>
      </w:r>
    </w:p>
    <w:p w:rsidR="0088210E" w:rsidRDefault="003630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Классный руководитель 6 класса Фëдоровской школы Юрьев-Польского района Татьяна Длюгова поделилась свои</w:t>
      </w:r>
      <w:r>
        <w:rPr>
          <w:sz w:val="28"/>
          <w:szCs w:val="28"/>
        </w:rPr>
        <w:t xml:space="preserve">ми наблюдениями и отметила, что курс оказался эффективен не только для школьников: </w:t>
      </w:r>
    </w:p>
    <w:p w:rsidR="0088210E" w:rsidRDefault="003630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С профессиональной точки зрения курс внеурочных занятий «Россия – мои горизонты» оказался очень полезным. Для меня тоже было очень интересно вместе с детьми знакомиться с</w:t>
      </w:r>
      <w:r>
        <w:rPr>
          <w:sz w:val="28"/>
          <w:szCs w:val="28"/>
        </w:rPr>
        <w:t xml:space="preserve"> необычными профессиями будущего. Хочется отметить замечательный инструмент </w:t>
      </w:r>
      <w:r>
        <w:rPr>
          <w:sz w:val="28"/>
          <w:szCs w:val="28"/>
        </w:rPr>
        <w:lastRenderedPageBreak/>
        <w:t>– «Конструктор будущего». С его помощью не только легко, но и интересно строить уроки.</w:t>
      </w:r>
    </w:p>
    <w:p w:rsidR="0088210E" w:rsidRDefault="003630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​​</w:t>
      </w:r>
      <w:r>
        <w:rPr>
          <w:sz w:val="28"/>
          <w:szCs w:val="28"/>
        </w:rPr>
        <w:t>Ольга Черноусова, педагог-навигатор МКОУ ООШ №2, г. Козельск Калужской области отметила пре</w:t>
      </w:r>
      <w:r>
        <w:rPr>
          <w:sz w:val="28"/>
          <w:szCs w:val="28"/>
        </w:rPr>
        <w:t xml:space="preserve">имуществом курса знакомство с разными профессиональными сферами: </w:t>
      </w:r>
    </w:p>
    <w:p w:rsidR="0088210E" w:rsidRDefault="003630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Ни для кого не секрет, что дети малых городов и деревень не имеют таких возможностей, как дети областных центров и крупных мегаполисов. В малых городах не так развито производство, недоста</w:t>
      </w:r>
      <w:r>
        <w:rPr>
          <w:sz w:val="28"/>
          <w:szCs w:val="28"/>
        </w:rPr>
        <w:t>точно образовательных организаций СПО, а в некоторых их нет вообще, не говоря уже об организациях высшего образования. Я, как классный руководитель 8 класса, мама девятиклассницы, с уверенностью могу сказать, что курс профориентационных занятий «Россия – м</w:t>
      </w:r>
      <w:r>
        <w:rPr>
          <w:sz w:val="28"/>
          <w:szCs w:val="28"/>
        </w:rPr>
        <w:t>ои горизонты» открывает для наших детей возможности расширить свои знания о профориентационных сферах, о структуре образования, позволяет выявить свои предпочтения при выборе профессии.</w:t>
      </w:r>
    </w:p>
    <w:p w:rsidR="0088210E" w:rsidRDefault="003630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Марина Мосичкина, замдиректора по воспитательной работе МКОУ «Хвастови</w:t>
      </w:r>
      <w:r>
        <w:rPr>
          <w:sz w:val="28"/>
          <w:szCs w:val="28"/>
        </w:rPr>
        <w:t xml:space="preserve">чская средняя общеобразовательная школа» (Калужская обл, с. Хвастовичи), рассуждает на тему нужности таких занятий: </w:t>
      </w:r>
    </w:p>
    <w:p w:rsidR="0088210E" w:rsidRDefault="003630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Курс профориентационных занятий «Россия – мои горизонты» – мера, наверное, все же правильная. Да, это добавился еще один урок. Да, дети у</w:t>
      </w:r>
      <w:r>
        <w:rPr>
          <w:sz w:val="28"/>
          <w:szCs w:val="28"/>
        </w:rPr>
        <w:t>ходят из школы позже. Но если спросить старшеклассника, куда он хочет поступать, то слышу ответ: не знаю еще. Дети мало что знают о той или иной профессии. Дети не знают, что для них более подходящее. А потому и видим результат: ребенок пошел учиться в одн</w:t>
      </w:r>
      <w:r>
        <w:rPr>
          <w:sz w:val="28"/>
          <w:szCs w:val="28"/>
        </w:rPr>
        <w:t>ом направлении, а потом работает совсем в другом. Необходимо помочь детям лучше понять, какие навыки, интересы и качества требуются для каждой профессии и как они могут применить свои собственные таланты и способности. Уверена, что эти уроки будут способст</w:t>
      </w:r>
      <w:r>
        <w:rPr>
          <w:sz w:val="28"/>
          <w:szCs w:val="28"/>
        </w:rPr>
        <w:t>вовать принятию учащимися правильного решения и возможности построения успешной карьеры в будущем.</w:t>
      </w:r>
    </w:p>
    <w:p w:rsidR="0088210E" w:rsidRDefault="003630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Резюмируя, почти все учителя дали положительную оценку курсу и отметили, что он действительно оказался продуктивным и интересным для обеих сторон. Но будут л</w:t>
      </w:r>
      <w:r>
        <w:rPr>
          <w:sz w:val="28"/>
          <w:szCs w:val="28"/>
        </w:rPr>
        <w:t xml:space="preserve">и с этим выводом согласны сами школьники? Когда мы предложили ученикам оценить занятия </w:t>
      </w:r>
      <w:r>
        <w:rPr>
          <w:sz w:val="28"/>
          <w:szCs w:val="28"/>
        </w:rPr>
        <w:lastRenderedPageBreak/>
        <w:t>курса «Россия – мои горизонты», в первую очередь были отмечены его преимущества. Вот что они говорят:</w:t>
      </w:r>
    </w:p>
    <w:p w:rsidR="0088210E" w:rsidRDefault="003630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Екатерина Пчелинцева, 8 класс, МАОУ «Татановская СОШ» Тамбовского м</w:t>
      </w:r>
      <w:r>
        <w:rPr>
          <w:sz w:val="28"/>
          <w:szCs w:val="28"/>
        </w:rPr>
        <w:t xml:space="preserve">униципального округа Тамбовской области: </w:t>
      </w:r>
    </w:p>
    <w:p w:rsidR="0088210E" w:rsidRDefault="003630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На курсе «Россия – мои горизонты» мы знакомимся со многими востребованными в наше время профессиями. Свой окончательный выбор я ещё не сделала. Узнавая о новых профессиях, в чём их суть и ценность для общества, я</w:t>
      </w:r>
      <w:r>
        <w:rPr>
          <w:sz w:val="28"/>
          <w:szCs w:val="28"/>
        </w:rPr>
        <w:t xml:space="preserve"> пытаюсь для себя понять, какой род деятельности мне ближе и чем бы я хотела заниматься в будущем. Я считаю, что этот курс очень полезен для школьников, так как он знакомит с новыми интересными профессиями.</w:t>
      </w:r>
    </w:p>
    <w:p w:rsidR="0088210E" w:rsidRDefault="003630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Азим Орзамиев, ученик 7 «В» класса Президентского</w:t>
      </w:r>
      <w:r>
        <w:rPr>
          <w:sz w:val="28"/>
          <w:szCs w:val="28"/>
        </w:rPr>
        <w:t xml:space="preserve"> лицея города Грозного: </w:t>
      </w:r>
    </w:p>
    <w:p w:rsidR="0088210E" w:rsidRDefault="003630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Участвую в занятиях курса внеурочной деятельности «Россия – мои горизонты» уже несколько месяцев и могу сказать, что они действительно полезные. Мы изучаем профессии, узнаем о требованиях и навыках, необходимых для успешной работ</w:t>
      </w:r>
      <w:r>
        <w:rPr>
          <w:sz w:val="28"/>
          <w:szCs w:val="28"/>
        </w:rPr>
        <w:t xml:space="preserve">ы. Мне нравится, что уроки включают много практических заданий, то есть можно применить наши знания на практике и улучшить свои навыки. Учителя очень отзывчивые и помогают нам разобраться с любыми вопросами. Я с нетерпением жду каждого урока и уверен, что </w:t>
      </w:r>
      <w:r>
        <w:rPr>
          <w:sz w:val="28"/>
          <w:szCs w:val="28"/>
        </w:rPr>
        <w:t>эти занятия помогут мне в будущей карьере.</w:t>
      </w:r>
    </w:p>
    <w:p w:rsidR="0088210E" w:rsidRDefault="003630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Артем Горбунов, ученик 9 «В»  класса школы № 8 г. Старая Русса: </w:t>
      </w:r>
    </w:p>
    <w:p w:rsidR="0088210E" w:rsidRDefault="003630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В этом проекте я познакомился с профессиями IT-разработчика. На профессиональных пробах мы написали код для калькулятора, медбрата и фельдшера, гд</w:t>
      </w:r>
      <w:r>
        <w:rPr>
          <w:sz w:val="28"/>
          <w:szCs w:val="28"/>
        </w:rPr>
        <w:t xml:space="preserve">е нам показали оказание первой помощи, работу скорой и даже правильное мытье рук в 6 действий! На уроках мы пробовали себя в роли учителя, металлурга и других специальностях всем классом (интерактивные игры, рассказывающие об этих профессиях). Также у нас </w:t>
      </w:r>
      <w:r>
        <w:rPr>
          <w:sz w:val="28"/>
          <w:szCs w:val="28"/>
        </w:rPr>
        <w:t>была экскурсия по нашему Старорусскому приборостроительному заводу. Там нам показали выплавку деталей, их обработку. Рассказали о истории завода, его продукции. И о профессиях, которые нужны заводу. Было очень интересно! Сами занятия показали, в чем заключ</w:t>
      </w:r>
      <w:r>
        <w:rPr>
          <w:sz w:val="28"/>
          <w:szCs w:val="28"/>
        </w:rPr>
        <w:t xml:space="preserve">ается смысл </w:t>
      </w:r>
      <w:r>
        <w:rPr>
          <w:sz w:val="28"/>
          <w:szCs w:val="28"/>
        </w:rPr>
        <w:lastRenderedPageBreak/>
        <w:t>этих специальностей. Проекту я желаю продолжать развиваться и дальше помогать ученикам в выборе профессий.</w:t>
      </w:r>
    </w:p>
    <w:p w:rsidR="0088210E" w:rsidRDefault="003630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Залесская Мария, ученица 8 «А» школы № 67 г. Брянска: </w:t>
      </w:r>
    </w:p>
    <w:p w:rsidR="0088210E" w:rsidRDefault="003630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Я окончила 8 класс и осознаю, что уже через год меня ждет важнейший выбор будуще</w:t>
      </w:r>
      <w:r>
        <w:rPr>
          <w:sz w:val="28"/>
          <w:szCs w:val="28"/>
        </w:rPr>
        <w:t>й профессии. Лучше понять мои интересы и способности, а также изучить широкий спектр профессиональных сфер помогает курс уроков «Россия – мои горизонты». Например, на одном из занятий мы говорили о том, как устроена система образования в нашей стране, како</w:t>
      </w:r>
      <w:r>
        <w:rPr>
          <w:sz w:val="28"/>
          <w:szCs w:val="28"/>
        </w:rPr>
        <w:t>й уровень образования нужен для разных видов профессий. Также ранее мы проходили диагностику, которая помогает глубже понять наши профессиональные интересы. Я с уверенностью могу сказать, что данные уроки помогают мне расширить кругозор, чувствовать уверен</w:t>
      </w:r>
      <w:r>
        <w:rPr>
          <w:sz w:val="28"/>
          <w:szCs w:val="28"/>
        </w:rPr>
        <w:t>ность в себе и в своём будущем выборе.</w:t>
      </w:r>
    </w:p>
    <w:p w:rsidR="0088210E" w:rsidRDefault="003630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Боярчук Никита, студент регионального железнодорожного техникума г. Брянска: </w:t>
      </w:r>
    </w:p>
    <w:p w:rsidR="0088210E" w:rsidRDefault="003630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«Россия – мои горизонты» – очень интересный проект. Подача материала увлекательная и насыщенная. На занятиях я постоянно узнавал что-то новое и необычное. Я уже определился с выбором профессии, но все равно с интересом изучал различные направления профес</w:t>
      </w:r>
      <w:r>
        <w:rPr>
          <w:sz w:val="28"/>
          <w:szCs w:val="28"/>
        </w:rPr>
        <w:t>сиональной деятельности. Я считаю, что проект достоин самой высокой оценки и очень важен для всех обучающихся.</w:t>
      </w:r>
    </w:p>
    <w:p w:rsidR="0088210E" w:rsidRDefault="003630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Источник: https://bvbinfo.ru</w:t>
      </w:r>
    </w:p>
    <w:sectPr w:rsidR="0088210E" w:rsidSect="0088210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06F" w:rsidRDefault="0036306F">
      <w:pPr>
        <w:spacing w:after="0" w:line="240" w:lineRule="auto"/>
      </w:pPr>
      <w:r>
        <w:separator/>
      </w:r>
    </w:p>
  </w:endnote>
  <w:endnote w:type="continuationSeparator" w:id="1">
    <w:p w:rsidR="0036306F" w:rsidRDefault="00363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06F" w:rsidRDefault="0036306F">
      <w:pPr>
        <w:spacing w:after="0" w:line="240" w:lineRule="auto"/>
      </w:pPr>
      <w:r>
        <w:separator/>
      </w:r>
    </w:p>
  </w:footnote>
  <w:footnote w:type="continuationSeparator" w:id="1">
    <w:p w:rsidR="0036306F" w:rsidRDefault="003630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10E"/>
    <w:rsid w:val="00231068"/>
    <w:rsid w:val="0036306F"/>
    <w:rsid w:val="0088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0E"/>
    <w:rPr>
      <w:rFonts w:ascii="Liberation Sans" w:eastAsia="Liberation Sans" w:hAnsi="Liberation Sans" w:cs="Liberation San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8210E"/>
    <w:pPr>
      <w:keepNext/>
      <w:keepLines/>
      <w:spacing w:before="480"/>
      <w:outlineLvl w:val="0"/>
    </w:pPr>
    <w:rPr>
      <w:sz w:val="40"/>
      <w:szCs w:val="40"/>
    </w:rPr>
  </w:style>
  <w:style w:type="character" w:customStyle="1" w:styleId="Heading1Char">
    <w:name w:val="Heading 1 Char"/>
    <w:link w:val="Heading1"/>
    <w:uiPriority w:val="9"/>
    <w:rsid w:val="0088210E"/>
    <w:rPr>
      <w:rFonts w:ascii="Liberation Sans" w:eastAsia="Liberation Sans" w:hAnsi="Liberation Sans" w:cs="Liberation Sans"/>
    </w:rPr>
  </w:style>
  <w:style w:type="paragraph" w:customStyle="1" w:styleId="Heading2">
    <w:name w:val="Heading 2"/>
    <w:basedOn w:val="Heading1"/>
    <w:next w:val="a"/>
    <w:link w:val="Heading2Char"/>
    <w:uiPriority w:val="9"/>
    <w:unhideWhenUsed/>
    <w:qFormat/>
    <w:rsid w:val="0088210E"/>
  </w:style>
  <w:style w:type="character" w:customStyle="1" w:styleId="Heading2Char">
    <w:name w:val="Heading 2 Char"/>
    <w:link w:val="Heading2"/>
    <w:uiPriority w:val="9"/>
    <w:rsid w:val="0088210E"/>
    <w:rPr>
      <w:rFonts w:ascii="Liberation Sans" w:eastAsia="Liberation Sans" w:hAnsi="Liberation Sans" w:cs="Liberation Sans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8210E"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8210E"/>
    <w:rPr>
      <w:rFonts w:ascii="Liberation Sans" w:hAnsi="Liberation Sans" w:cs="Liberation Sans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8210E"/>
    <w:pPr>
      <w:keepNext/>
      <w:keepLines/>
      <w:spacing w:before="320"/>
      <w:outlineLvl w:val="3"/>
    </w:pPr>
    <w:rPr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8210E"/>
    <w:rPr>
      <w:rFonts w:ascii="Liberation Sans" w:eastAsia="Liberation Sans" w:hAnsi="Liberation Sans" w:cs="Liberation Sans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8210E"/>
    <w:pPr>
      <w:keepNext/>
      <w:keepLines/>
      <w:spacing w:before="320"/>
      <w:outlineLvl w:val="4"/>
    </w:pPr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88210E"/>
    <w:rPr>
      <w:rFonts w:ascii="Liberation Sans" w:eastAsia="Liberation Sans" w:hAnsi="Liberation Sans" w:cs="Liberation Sans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8210E"/>
    <w:pPr>
      <w:keepNext/>
      <w:keepLines/>
      <w:spacing w:before="320"/>
      <w:outlineLvl w:val="5"/>
    </w:pPr>
    <w:rPr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88210E"/>
    <w:rPr>
      <w:rFonts w:ascii="Liberation Sans" w:eastAsia="Liberation Sans" w:hAnsi="Liberation Sans" w:cs="Liberation Sans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8210E"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88210E"/>
    <w:rPr>
      <w:rFonts w:ascii="Liberation Sans" w:eastAsia="Liberation Sans" w:hAnsi="Liberation Sans" w:cs="Liberation Sans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8210E"/>
    <w:pPr>
      <w:keepNext/>
      <w:keepLines/>
      <w:spacing w:before="320"/>
      <w:outlineLvl w:val="7"/>
    </w:pPr>
    <w:rPr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88210E"/>
    <w:rPr>
      <w:rFonts w:ascii="Liberation Sans" w:eastAsia="Liberation Sans" w:hAnsi="Liberation Sans" w:cs="Liberation Sans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8210E"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8210E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rsid w:val="0088210E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88210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8210E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88210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8210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8210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8210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8210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8210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8210E"/>
  </w:style>
  <w:style w:type="paragraph" w:customStyle="1" w:styleId="Footer">
    <w:name w:val="Footer"/>
    <w:basedOn w:val="a"/>
    <w:link w:val="CaptionChar"/>
    <w:uiPriority w:val="99"/>
    <w:unhideWhenUsed/>
    <w:rsid w:val="0088210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8210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8210E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8210E"/>
  </w:style>
  <w:style w:type="table" w:styleId="a9">
    <w:name w:val="Table Grid"/>
    <w:basedOn w:val="a1"/>
    <w:uiPriority w:val="59"/>
    <w:rsid w:val="0088210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8210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8210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82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821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821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821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821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821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821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821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821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821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821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821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821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821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821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82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88210E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88210E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88210E"/>
    <w:rPr>
      <w:sz w:val="18"/>
    </w:rPr>
  </w:style>
  <w:style w:type="character" w:styleId="ad">
    <w:name w:val="footnote reference"/>
    <w:uiPriority w:val="99"/>
    <w:unhideWhenUsed/>
    <w:rsid w:val="0088210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8210E"/>
    <w:pPr>
      <w:spacing w:after="0" w:line="240" w:lineRule="auto"/>
    </w:pPr>
  </w:style>
  <w:style w:type="character" w:customStyle="1" w:styleId="af">
    <w:name w:val="Текст концевой сноски Знак"/>
    <w:link w:val="ae"/>
    <w:uiPriority w:val="99"/>
    <w:rsid w:val="0088210E"/>
    <w:rPr>
      <w:sz w:val="20"/>
    </w:rPr>
  </w:style>
  <w:style w:type="character" w:styleId="af0">
    <w:name w:val="endnote reference"/>
    <w:uiPriority w:val="99"/>
    <w:semiHidden/>
    <w:unhideWhenUsed/>
    <w:rsid w:val="0088210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8210E"/>
    <w:pPr>
      <w:spacing w:after="57"/>
    </w:pPr>
  </w:style>
  <w:style w:type="paragraph" w:styleId="21">
    <w:name w:val="toc 2"/>
    <w:basedOn w:val="a"/>
    <w:next w:val="a"/>
    <w:uiPriority w:val="39"/>
    <w:unhideWhenUsed/>
    <w:rsid w:val="0088210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8210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8210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8210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8210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8210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8210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8210E"/>
    <w:pPr>
      <w:spacing w:after="57"/>
      <w:ind w:left="2268"/>
    </w:pPr>
  </w:style>
  <w:style w:type="paragraph" w:styleId="af1">
    <w:name w:val="TOC Heading"/>
    <w:uiPriority w:val="39"/>
    <w:unhideWhenUsed/>
    <w:rsid w:val="0088210E"/>
  </w:style>
  <w:style w:type="paragraph" w:styleId="af2">
    <w:name w:val="table of figures"/>
    <w:basedOn w:val="a"/>
    <w:next w:val="a"/>
    <w:uiPriority w:val="99"/>
    <w:unhideWhenUsed/>
    <w:rsid w:val="0088210E"/>
    <w:pPr>
      <w:spacing w:after="0"/>
    </w:pPr>
  </w:style>
  <w:style w:type="paragraph" w:styleId="af3">
    <w:name w:val="No Spacing"/>
    <w:basedOn w:val="a"/>
    <w:uiPriority w:val="1"/>
    <w:qFormat/>
    <w:rsid w:val="0088210E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8821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1386</Words>
  <Characters>7902</Characters>
  <Application>Microsoft Office Word</Application>
  <DocSecurity>0</DocSecurity>
  <Lines>65</Lines>
  <Paragraphs>18</Paragraphs>
  <ScaleCrop>false</ScaleCrop>
  <Company>Microsoft</Company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2024-10-18T17:26:00Z</dcterms:created>
  <dcterms:modified xsi:type="dcterms:W3CDTF">2024-10-18T17:26:00Z</dcterms:modified>
</cp:coreProperties>
</file>